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E" w:rsidRDefault="00AB2EBE" w:rsidP="00AB2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проведенной наставнической работе за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месяц</w:t>
      </w:r>
    </w:p>
    <w:p w:rsidR="00AB2EBE" w:rsidRPr="00AB2EBE" w:rsidRDefault="00AB2EBE" w:rsidP="00AB2EBE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2026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AB2EBE" w:rsidRDefault="00AB2E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7F0C" w:rsidRDefault="00AB2EBE" w:rsidP="00AB2E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январь мы с Алиной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запланировали проработку педагогической техники «Проектная деятельность». </w:t>
      </w:r>
    </w:p>
    <w:p w:rsidR="00AB2EBE" w:rsidRP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2EBE">
        <w:rPr>
          <w:rFonts w:ascii="Times New Roman" w:hAnsi="Times New Roman" w:cs="Times New Roman"/>
          <w:sz w:val="28"/>
          <w:szCs w:val="28"/>
        </w:rPr>
        <w:t xml:space="preserve">Проектная деятельность в ДОУ позволяет детям в совместной с педагогом и родителями деятельности решать практические задачи, приобретать знания и умения, а также создавать творческие продукты. Для молодого воспитателя это эффективный инструмент развития самостоятельности, познавательного интереса и творческих способностей дошкольников. </w:t>
      </w:r>
    </w:p>
    <w:p w:rsidR="00AB2EBE" w:rsidRP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AB2EBE">
        <w:rPr>
          <w:rFonts w:ascii="Times New Roman" w:hAnsi="Times New Roman" w:cs="Times New Roman"/>
          <w:sz w:val="28"/>
          <w:szCs w:val="28"/>
        </w:rPr>
        <w:t xml:space="preserve"> развитие свободной творческой</w:t>
      </w:r>
      <w:r>
        <w:rPr>
          <w:rFonts w:ascii="Times New Roman" w:hAnsi="Times New Roman" w:cs="Times New Roman"/>
          <w:sz w:val="28"/>
          <w:szCs w:val="28"/>
        </w:rPr>
        <w:t xml:space="preserve"> личности ребёнка через решение </w:t>
      </w:r>
      <w:r w:rsidRPr="00AB2EBE">
        <w:rPr>
          <w:rFonts w:ascii="Times New Roman" w:hAnsi="Times New Roman" w:cs="Times New Roman"/>
          <w:sz w:val="28"/>
          <w:szCs w:val="28"/>
        </w:rPr>
        <w:t xml:space="preserve">исследовательских и практических задач. </w:t>
      </w:r>
    </w:p>
    <w:p w:rsidR="00AB2EBE" w:rsidRP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EBE">
        <w:rPr>
          <w:rFonts w:ascii="Times New Roman" w:hAnsi="Times New Roman" w:cs="Times New Roman"/>
          <w:sz w:val="28"/>
          <w:szCs w:val="28"/>
        </w:rPr>
        <w:t>Задачи:</w:t>
      </w:r>
    </w:p>
    <w:p w:rsidR="00AB2EBE" w:rsidRP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2EBE">
        <w:rPr>
          <w:rFonts w:ascii="Times New Roman" w:hAnsi="Times New Roman" w:cs="Times New Roman"/>
          <w:sz w:val="28"/>
          <w:szCs w:val="28"/>
        </w:rPr>
        <w:t>обучать элементарному планированию;</w:t>
      </w:r>
    </w:p>
    <w:p w:rsidR="00AB2EBE" w:rsidRP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2EBE">
        <w:rPr>
          <w:rFonts w:ascii="Times New Roman" w:hAnsi="Times New Roman" w:cs="Times New Roman"/>
          <w:sz w:val="28"/>
          <w:szCs w:val="28"/>
        </w:rPr>
        <w:t>формировать навыки сбора и обработки информации;</w:t>
      </w:r>
    </w:p>
    <w:p w:rsidR="00AB2EBE" w:rsidRP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2EBE">
        <w:rPr>
          <w:rFonts w:ascii="Times New Roman" w:hAnsi="Times New Roman" w:cs="Times New Roman"/>
          <w:sz w:val="28"/>
          <w:szCs w:val="28"/>
        </w:rPr>
        <w:t>развивать творческие способности;</w:t>
      </w:r>
    </w:p>
    <w:p w:rsid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2EBE">
        <w:rPr>
          <w:rFonts w:ascii="Times New Roman" w:hAnsi="Times New Roman" w:cs="Times New Roman"/>
          <w:sz w:val="28"/>
          <w:szCs w:val="28"/>
        </w:rPr>
        <w:t>формировать позитивное отношение к познавательной и творческой деятельности.</w:t>
      </w:r>
    </w:p>
    <w:p w:rsid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EBE">
        <w:rPr>
          <w:rFonts w:ascii="Times New Roman" w:hAnsi="Times New Roman" w:cs="Times New Roman"/>
          <w:sz w:val="28"/>
          <w:szCs w:val="28"/>
        </w:rPr>
        <w:t xml:space="preserve">Специфика в дошкольной практике в том, что ребёнок ещё не всегда может самостоятельно найти противоречия в окружающем мире, сформулировать проблему или определить цель. Поэтому проектная деятельность в ДОУ носит характер сотрудничества: в ней участвуют дети, педагоги и на добровольной основе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B2EBE">
        <w:rPr>
          <w:rFonts w:ascii="Times New Roman" w:hAnsi="Times New Roman" w:cs="Times New Roman"/>
          <w:sz w:val="28"/>
          <w:szCs w:val="28"/>
        </w:rPr>
        <w:t xml:space="preserve"> родители.</w:t>
      </w:r>
    </w:p>
    <w:p w:rsid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взрослый не просто транслирует знания, а выступает</w:t>
      </w:r>
      <w:r w:rsidRPr="00AB2EBE">
        <w:rPr>
          <w:rFonts w:ascii="Times New Roman" w:hAnsi="Times New Roman" w:cs="Times New Roman"/>
          <w:sz w:val="28"/>
          <w:szCs w:val="28"/>
        </w:rPr>
        <w:t xml:space="preserve"> в качестве организатора, наставника, помощника, который помогает р</w:t>
      </w:r>
      <w:r>
        <w:rPr>
          <w:rFonts w:ascii="Times New Roman" w:hAnsi="Times New Roman" w:cs="Times New Roman"/>
          <w:sz w:val="28"/>
          <w:szCs w:val="28"/>
        </w:rPr>
        <w:t xml:space="preserve">ебёнку найти средства и способы </w:t>
      </w:r>
      <w:r w:rsidRPr="00AB2EBE">
        <w:rPr>
          <w:rFonts w:ascii="Times New Roman" w:hAnsi="Times New Roman" w:cs="Times New Roman"/>
          <w:sz w:val="28"/>
          <w:szCs w:val="28"/>
        </w:rPr>
        <w:t>достижения цели.</w:t>
      </w:r>
    </w:p>
    <w:p w:rsidR="00AB2EBE" w:rsidRPr="00AB2EBE" w:rsidRDefault="00AB2EBE" w:rsidP="00AB2E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2EBE">
        <w:rPr>
          <w:rFonts w:ascii="Times New Roman" w:hAnsi="Times New Roman" w:cs="Times New Roman"/>
          <w:sz w:val="28"/>
          <w:szCs w:val="28"/>
        </w:rPr>
        <w:t>Этапы работы над проектом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2EBE" w:rsidRP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AA3">
        <w:rPr>
          <w:rFonts w:ascii="Times New Roman" w:hAnsi="Times New Roman" w:cs="Times New Roman"/>
          <w:sz w:val="28"/>
          <w:szCs w:val="28"/>
        </w:rPr>
        <w:t xml:space="preserve">- </w:t>
      </w:r>
      <w:r w:rsidRPr="00F90AA3">
        <w:rPr>
          <w:rFonts w:ascii="Times New Roman" w:hAnsi="Times New Roman" w:cs="Times New Roman"/>
          <w:sz w:val="28"/>
          <w:szCs w:val="28"/>
        </w:rPr>
        <w:t>Подготовительный</w:t>
      </w:r>
      <w:r w:rsidRPr="00AB2EBE">
        <w:rPr>
          <w:rFonts w:ascii="Times New Roman" w:hAnsi="Times New Roman" w:cs="Times New Roman"/>
          <w:sz w:val="28"/>
          <w:szCs w:val="28"/>
        </w:rPr>
        <w:t xml:space="preserve"> (целеполагание). Воспитатель формулирует проблему и цели проекта, определяет продукт деятельности. Может использовать игровую или сюжетную ситуацию для погружения детей в тему. </w:t>
      </w:r>
    </w:p>
    <w:p w:rsidR="00AB2EBE" w:rsidRPr="00AB2EBE" w:rsidRDefault="00AB2EBE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2EBE">
        <w:rPr>
          <w:rFonts w:ascii="Times New Roman" w:hAnsi="Times New Roman" w:cs="Times New Roman"/>
          <w:sz w:val="28"/>
          <w:szCs w:val="28"/>
        </w:rPr>
        <w:t xml:space="preserve">Разработка плана. Педагог помогает детям грамотно спланировать деятельность: определить источники информации, способы её получения, распределить роли в группе. </w:t>
      </w:r>
    </w:p>
    <w:p w:rsidR="00AB2EBE" w:rsidRPr="00AB2EBE" w:rsidRDefault="00F90AA3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EBE" w:rsidRPr="00AB2EBE">
        <w:rPr>
          <w:rFonts w:ascii="Times New Roman" w:hAnsi="Times New Roman" w:cs="Times New Roman"/>
          <w:sz w:val="28"/>
          <w:szCs w:val="28"/>
        </w:rPr>
        <w:t xml:space="preserve">Практическая часть. Дети исследуют, экспериментируют, ищут материалы, создают продукт. Воспитатель оказывает практическую помощь, направляет и контролирует процесс. </w:t>
      </w:r>
    </w:p>
    <w:p w:rsidR="00AB2EBE" w:rsidRPr="00AB2EBE" w:rsidRDefault="00F90AA3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EBE" w:rsidRPr="00AB2EBE">
        <w:rPr>
          <w:rFonts w:ascii="Times New Roman" w:hAnsi="Times New Roman" w:cs="Times New Roman"/>
          <w:sz w:val="28"/>
          <w:szCs w:val="28"/>
        </w:rPr>
        <w:t xml:space="preserve">Презентация проекта. Итоговые мероприятия могут включать игры-занятия, викторины, тематические развлечения, оформление альбомов, фотовыставок, мини-музеев, творческих газет и т. </w:t>
      </w:r>
      <w:proofErr w:type="gramStart"/>
      <w:r w:rsidR="00AB2EBE" w:rsidRPr="00AB2EBE">
        <w:rPr>
          <w:rFonts w:ascii="Times New Roman" w:hAnsi="Times New Roman" w:cs="Times New Roman"/>
          <w:sz w:val="28"/>
          <w:szCs w:val="28"/>
        </w:rPr>
        <w:t>п..</w:t>
      </w:r>
      <w:proofErr w:type="gramEnd"/>
      <w:r w:rsidR="00AB2EBE" w:rsidRPr="00AB2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EBE" w:rsidRPr="00AB2EBE" w:rsidRDefault="00F90AA3" w:rsidP="00F90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EBE" w:rsidRPr="00AB2EBE">
        <w:rPr>
          <w:rFonts w:ascii="Times New Roman" w:hAnsi="Times New Roman" w:cs="Times New Roman"/>
          <w:sz w:val="28"/>
          <w:szCs w:val="28"/>
        </w:rPr>
        <w:t xml:space="preserve">Подведение итогов и рефлексия. Дети представляют продукт своей деятельности, а педагог помогает им осмыслить результаты работы. </w:t>
      </w:r>
    </w:p>
    <w:p w:rsidR="00AB2EBE" w:rsidRPr="00AB2EBE" w:rsidRDefault="00AB2EBE" w:rsidP="00F90A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2EBE">
        <w:rPr>
          <w:rFonts w:ascii="Times New Roman" w:hAnsi="Times New Roman" w:cs="Times New Roman"/>
          <w:sz w:val="28"/>
          <w:szCs w:val="28"/>
        </w:rPr>
        <w:t>Практические рекомендации</w:t>
      </w:r>
      <w:r w:rsidR="00F90AA3">
        <w:rPr>
          <w:rFonts w:ascii="Times New Roman" w:hAnsi="Times New Roman" w:cs="Times New Roman"/>
          <w:sz w:val="28"/>
          <w:szCs w:val="28"/>
        </w:rPr>
        <w:t>:</w:t>
      </w:r>
    </w:p>
    <w:p w:rsidR="00AB2EBE" w:rsidRPr="00AB2EBE" w:rsidRDefault="00F90AA3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EBE" w:rsidRPr="00AB2EBE">
        <w:rPr>
          <w:rFonts w:ascii="Times New Roman" w:hAnsi="Times New Roman" w:cs="Times New Roman"/>
          <w:sz w:val="28"/>
          <w:szCs w:val="28"/>
        </w:rPr>
        <w:t xml:space="preserve">Выбор темы. Она может быть определена по инициативе детей (если их что-то интересует) или по инициативе педагога, который считает это важным для развития детей. </w:t>
      </w:r>
    </w:p>
    <w:p w:rsidR="00AB2EBE" w:rsidRPr="00AB2EBE" w:rsidRDefault="00F90AA3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EBE" w:rsidRPr="00AB2EBE">
        <w:rPr>
          <w:rFonts w:ascii="Times New Roman" w:hAnsi="Times New Roman" w:cs="Times New Roman"/>
          <w:sz w:val="28"/>
          <w:szCs w:val="28"/>
        </w:rPr>
        <w:t xml:space="preserve">Мотивация. Перед началом проектной деятельности можно использовать предметы по теме, иллюстрации, сюрпризные моменты, проблемные ситуации, истории, книги и т. </w:t>
      </w:r>
      <w:proofErr w:type="gramStart"/>
      <w:r w:rsidR="00AB2EBE" w:rsidRPr="00AB2EBE">
        <w:rPr>
          <w:rFonts w:ascii="Times New Roman" w:hAnsi="Times New Roman" w:cs="Times New Roman"/>
          <w:sz w:val="28"/>
          <w:szCs w:val="28"/>
        </w:rPr>
        <w:t>п..</w:t>
      </w:r>
      <w:proofErr w:type="gramEnd"/>
      <w:r w:rsidR="00AB2EBE" w:rsidRPr="00AB2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EBE" w:rsidRPr="00AB2EBE" w:rsidRDefault="00F90AA3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B2EBE" w:rsidRPr="00AB2EBE">
        <w:rPr>
          <w:rFonts w:ascii="Times New Roman" w:hAnsi="Times New Roman" w:cs="Times New Roman"/>
          <w:sz w:val="28"/>
          <w:szCs w:val="28"/>
        </w:rPr>
        <w:t xml:space="preserve">Организация среды. Среда должна способствовать поисковой деятельности, развивать любознательность. </w:t>
      </w:r>
    </w:p>
    <w:p w:rsidR="00AB2EBE" w:rsidRPr="00AB2EBE" w:rsidRDefault="00F90AA3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EBE" w:rsidRPr="00AB2EBE">
        <w:rPr>
          <w:rFonts w:ascii="Times New Roman" w:hAnsi="Times New Roman" w:cs="Times New Roman"/>
          <w:sz w:val="28"/>
          <w:szCs w:val="28"/>
        </w:rPr>
        <w:t xml:space="preserve">Вовлечение родителей. Они могут стать не только источниками информации, но и непосредственными участниками образовательного процесса. </w:t>
      </w:r>
    </w:p>
    <w:p w:rsidR="00AB2EBE" w:rsidRPr="00AB2EBE" w:rsidRDefault="00F90AA3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EBE" w:rsidRPr="00AB2EBE">
        <w:rPr>
          <w:rFonts w:ascii="Times New Roman" w:hAnsi="Times New Roman" w:cs="Times New Roman"/>
          <w:sz w:val="28"/>
          <w:szCs w:val="28"/>
        </w:rPr>
        <w:t xml:space="preserve">Учёт возрастных особенностей. Для детей младшего дошкольного возраста педагог может использовать наводящие вопросы и подсказки, для старших — предоставлять больше самостоятельности. </w:t>
      </w:r>
    </w:p>
    <w:p w:rsidR="00AB2EBE" w:rsidRPr="00AB2EBE" w:rsidRDefault="00F90AA3" w:rsidP="00AB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EBE" w:rsidRPr="00AB2EBE">
        <w:rPr>
          <w:rFonts w:ascii="Times New Roman" w:hAnsi="Times New Roman" w:cs="Times New Roman"/>
          <w:sz w:val="28"/>
          <w:szCs w:val="28"/>
        </w:rPr>
        <w:t xml:space="preserve">Гибкость в планировании. Важно уметь подчинять план интересам и мнениям детей, при необходимости корректировать его. </w:t>
      </w:r>
    </w:p>
    <w:p w:rsidR="00AB2EBE" w:rsidRPr="00AB2EBE" w:rsidRDefault="00AB2EBE" w:rsidP="00F90AA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2EBE">
        <w:rPr>
          <w:rFonts w:ascii="Times New Roman" w:hAnsi="Times New Roman" w:cs="Times New Roman"/>
          <w:sz w:val="28"/>
          <w:szCs w:val="28"/>
        </w:rPr>
        <w:t>Проектная деятельность не только способствует развитию детей, но и помогает молодому педагогу совершенствовать профессиональные навыки, осваивать новые подходы и становиться более самостоятельным в организации образовательного процесса.</w:t>
      </w:r>
    </w:p>
    <w:sectPr w:rsidR="00AB2EBE" w:rsidRPr="00AB2EBE" w:rsidSect="00AB2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BE"/>
    <w:rsid w:val="00AB2EBE"/>
    <w:rsid w:val="00EA7F0C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EB51"/>
  <w15:chartTrackingRefBased/>
  <w15:docId w15:val="{622ADEAF-4491-4845-92B1-9762A26B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4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emltk@yandex.ru</dc:creator>
  <cp:keywords/>
  <dc:description/>
  <cp:lastModifiedBy>emltk@yandex.ru</cp:lastModifiedBy>
  <cp:revision>2</cp:revision>
  <dcterms:created xsi:type="dcterms:W3CDTF">2026-06-11T10:35:00Z</dcterms:created>
  <dcterms:modified xsi:type="dcterms:W3CDTF">2026-06-11T10:48:00Z</dcterms:modified>
</cp:coreProperties>
</file>