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BA4" w:rsidRPr="00DB3E35" w:rsidRDefault="009D2BA4" w:rsidP="009D2BA4">
      <w:pPr>
        <w:spacing w:line="240" w:lineRule="auto"/>
        <w:jc w:val="center"/>
        <w:rPr>
          <w:rFonts w:ascii="Times New Roman" w:hAnsi="Times New Roman" w:cs="Times New Roman"/>
          <w:sz w:val="32"/>
          <w:szCs w:val="32"/>
          <w:u w:val="single"/>
        </w:rPr>
      </w:pPr>
      <w:r w:rsidRPr="00DB3E35">
        <w:rPr>
          <w:rFonts w:ascii="Times New Roman" w:hAnsi="Times New Roman" w:cs="Times New Roman"/>
          <w:sz w:val="32"/>
          <w:szCs w:val="32"/>
          <w:u w:val="single"/>
        </w:rPr>
        <w:t>Паспорт педагогического проекта</w:t>
      </w:r>
    </w:p>
    <w:tbl>
      <w:tblPr>
        <w:tblStyle w:val="a3"/>
        <w:tblW w:w="0" w:type="auto"/>
        <w:tblLook w:val="04A0" w:firstRow="1" w:lastRow="0" w:firstColumn="1" w:lastColumn="0" w:noHBand="0" w:noVBand="1"/>
      </w:tblPr>
      <w:tblGrid>
        <w:gridCol w:w="4567"/>
        <w:gridCol w:w="4778"/>
      </w:tblGrid>
      <w:tr w:rsidR="009D2BA4" w:rsidTr="005E291E">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t>Наименование проекта</w:t>
            </w:r>
          </w:p>
        </w:tc>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t>Мои любимые машинки</w:t>
            </w:r>
          </w:p>
        </w:tc>
      </w:tr>
      <w:tr w:rsidR="009D2BA4" w:rsidTr="005E291E">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t>Актуальность проекта</w:t>
            </w:r>
          </w:p>
        </w:tc>
        <w:tc>
          <w:tcPr>
            <w:tcW w:w="5593" w:type="dxa"/>
          </w:tcPr>
          <w:p w:rsidR="009D2BA4" w:rsidRDefault="009D2BA4" w:rsidP="005E291E">
            <w:pPr>
              <w:spacing w:line="240" w:lineRule="auto"/>
              <w:rPr>
                <w:rFonts w:ascii="Times New Roman" w:hAnsi="Times New Roman" w:cs="Times New Roman"/>
                <w:sz w:val="28"/>
                <w:szCs w:val="28"/>
              </w:rPr>
            </w:pPr>
            <w:r w:rsidRPr="00DB3E35">
              <w:rPr>
                <w:rFonts w:ascii="Times New Roman" w:hAnsi="Times New Roman" w:cs="Times New Roman"/>
                <w:sz w:val="28"/>
                <w:szCs w:val="28"/>
              </w:rPr>
              <w:t>Игра – ведущая деятельность дошкольников. В них дети учатся взаимодействовать друг с д</w:t>
            </w:r>
            <w:r>
              <w:rPr>
                <w:rFonts w:ascii="Times New Roman" w:hAnsi="Times New Roman" w:cs="Times New Roman"/>
                <w:sz w:val="28"/>
                <w:szCs w:val="28"/>
              </w:rPr>
              <w:t xml:space="preserve">ругом, решать различные задачи. </w:t>
            </w:r>
            <w:r w:rsidRPr="00DB3E35">
              <w:rPr>
                <w:rFonts w:ascii="Times New Roman" w:hAnsi="Times New Roman" w:cs="Times New Roman"/>
                <w:sz w:val="28"/>
                <w:szCs w:val="28"/>
              </w:rPr>
              <w:t>Машинка, игры с машинками – важнейший этап в развитие мальчиков.</w:t>
            </w:r>
          </w:p>
        </w:tc>
      </w:tr>
      <w:tr w:rsidR="009D2BA4" w:rsidTr="005E291E">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t>Участники проекта</w:t>
            </w:r>
          </w:p>
        </w:tc>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t>Воспитанники, воспитатель и родители</w:t>
            </w:r>
          </w:p>
        </w:tc>
      </w:tr>
      <w:tr w:rsidR="009D2BA4" w:rsidTr="005E291E">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t>Цель проекта</w:t>
            </w:r>
          </w:p>
        </w:tc>
        <w:tc>
          <w:tcPr>
            <w:tcW w:w="5593" w:type="dxa"/>
          </w:tcPr>
          <w:p w:rsidR="009D2BA4" w:rsidRDefault="009D2BA4" w:rsidP="005E291E">
            <w:pPr>
              <w:spacing w:line="240" w:lineRule="auto"/>
              <w:rPr>
                <w:rFonts w:ascii="Times New Roman" w:hAnsi="Times New Roman" w:cs="Times New Roman"/>
                <w:sz w:val="28"/>
                <w:szCs w:val="28"/>
              </w:rPr>
            </w:pPr>
            <w:r w:rsidRPr="00DB3E35">
              <w:rPr>
                <w:rFonts w:ascii="Times New Roman" w:hAnsi="Times New Roman" w:cs="Times New Roman"/>
                <w:sz w:val="28"/>
                <w:szCs w:val="28"/>
              </w:rPr>
              <w:t>Формирование творческих, познавательных способностей детей в процессе игр с машинками.</w:t>
            </w:r>
          </w:p>
        </w:tc>
      </w:tr>
      <w:tr w:rsidR="009D2BA4" w:rsidTr="005E291E">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t>Задачи проекта</w:t>
            </w:r>
          </w:p>
        </w:tc>
        <w:tc>
          <w:tcPr>
            <w:tcW w:w="5593" w:type="dxa"/>
          </w:tcPr>
          <w:p w:rsidR="009D2BA4" w:rsidRDefault="009D2BA4" w:rsidP="005E291E">
            <w:pPr>
              <w:spacing w:line="240" w:lineRule="auto"/>
              <w:rPr>
                <w:rFonts w:ascii="Times New Roman" w:hAnsi="Times New Roman" w:cs="Times New Roman"/>
                <w:sz w:val="28"/>
                <w:szCs w:val="28"/>
              </w:rPr>
            </w:pPr>
            <w:r w:rsidRPr="00DB3E35">
              <w:rPr>
                <w:rFonts w:ascii="Times New Roman" w:hAnsi="Times New Roman" w:cs="Times New Roman"/>
                <w:sz w:val="28"/>
                <w:szCs w:val="28"/>
              </w:rPr>
              <w:t>Пробужда</w:t>
            </w:r>
            <w:r>
              <w:rPr>
                <w:rFonts w:ascii="Times New Roman" w:hAnsi="Times New Roman" w:cs="Times New Roman"/>
                <w:sz w:val="28"/>
                <w:szCs w:val="28"/>
              </w:rPr>
              <w:t>ть интерес к играм с машинками.</w:t>
            </w:r>
            <w:r w:rsidRPr="00DB3E35">
              <w:rPr>
                <w:rFonts w:ascii="Times New Roman" w:hAnsi="Times New Roman" w:cs="Times New Roman"/>
                <w:sz w:val="28"/>
                <w:szCs w:val="28"/>
              </w:rPr>
              <w:t xml:space="preserve"> Формировать эм</w:t>
            </w:r>
            <w:r>
              <w:rPr>
                <w:rFonts w:ascii="Times New Roman" w:hAnsi="Times New Roman" w:cs="Times New Roman"/>
                <w:sz w:val="28"/>
                <w:szCs w:val="28"/>
              </w:rPr>
              <w:t xml:space="preserve">оциональную заинтересованность. </w:t>
            </w:r>
            <w:r w:rsidRPr="00DB3E35">
              <w:rPr>
                <w:rFonts w:ascii="Times New Roman" w:hAnsi="Times New Roman" w:cs="Times New Roman"/>
                <w:sz w:val="28"/>
                <w:szCs w:val="28"/>
              </w:rPr>
              <w:t>Развива</w:t>
            </w:r>
            <w:r>
              <w:rPr>
                <w:rFonts w:ascii="Times New Roman" w:hAnsi="Times New Roman" w:cs="Times New Roman"/>
                <w:sz w:val="28"/>
                <w:szCs w:val="28"/>
              </w:rPr>
              <w:t xml:space="preserve">ть мышление, воображение, речь. </w:t>
            </w:r>
            <w:r w:rsidRPr="00DB3E35">
              <w:rPr>
                <w:rFonts w:ascii="Times New Roman" w:hAnsi="Times New Roman" w:cs="Times New Roman"/>
                <w:sz w:val="28"/>
                <w:szCs w:val="28"/>
              </w:rPr>
              <w:t>Обогащать и расширять представления об окружающем мире, о разных видах игр в машинки.</w:t>
            </w:r>
          </w:p>
        </w:tc>
      </w:tr>
      <w:tr w:rsidR="009D2BA4" w:rsidTr="005E291E">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t>Сроки реализации</w:t>
            </w:r>
          </w:p>
        </w:tc>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t>Среднесрочный (декабрь-февраль</w:t>
            </w:r>
            <w:r w:rsidRPr="00DB3E35">
              <w:rPr>
                <w:rFonts w:ascii="Times New Roman" w:hAnsi="Times New Roman" w:cs="Times New Roman"/>
                <w:sz w:val="28"/>
                <w:szCs w:val="28"/>
              </w:rPr>
              <w:t>).</w:t>
            </w:r>
          </w:p>
        </w:tc>
      </w:tr>
      <w:tr w:rsidR="009D2BA4" w:rsidTr="005E291E">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t>Вид проекта</w:t>
            </w:r>
          </w:p>
        </w:tc>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t>П</w:t>
            </w:r>
            <w:r w:rsidRPr="00DB3E35">
              <w:rPr>
                <w:rFonts w:ascii="Times New Roman" w:hAnsi="Times New Roman" w:cs="Times New Roman"/>
                <w:sz w:val="28"/>
                <w:szCs w:val="28"/>
              </w:rPr>
              <w:t>ознавательный, творческий.</w:t>
            </w:r>
          </w:p>
        </w:tc>
      </w:tr>
      <w:tr w:rsidR="009D2BA4" w:rsidTr="005E291E">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t>Проблема</w:t>
            </w:r>
          </w:p>
        </w:tc>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t>Дети не могут разлучаться с машинками которые приносят из дома</w:t>
            </w:r>
          </w:p>
        </w:tc>
      </w:tr>
      <w:tr w:rsidR="009D2BA4" w:rsidTr="005E291E">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t>Проблемный вопрос</w:t>
            </w:r>
          </w:p>
        </w:tc>
        <w:tc>
          <w:tcPr>
            <w:tcW w:w="5593" w:type="dxa"/>
          </w:tcPr>
          <w:p w:rsidR="009D2BA4" w:rsidRDefault="009D2BA4" w:rsidP="005E291E">
            <w:pPr>
              <w:spacing w:line="240" w:lineRule="auto"/>
              <w:rPr>
                <w:rFonts w:ascii="Times New Roman" w:hAnsi="Times New Roman" w:cs="Times New Roman"/>
                <w:sz w:val="28"/>
                <w:szCs w:val="28"/>
              </w:rPr>
            </w:pPr>
            <w:r w:rsidRPr="00DB3E35">
              <w:rPr>
                <w:rFonts w:ascii="Times New Roman" w:hAnsi="Times New Roman" w:cs="Times New Roman"/>
                <w:sz w:val="28"/>
                <w:szCs w:val="28"/>
              </w:rPr>
              <w:t>Проект «Мои любимые машинки» - это поп</w:t>
            </w:r>
            <w:r>
              <w:rPr>
                <w:rFonts w:ascii="Times New Roman" w:hAnsi="Times New Roman" w:cs="Times New Roman"/>
                <w:sz w:val="28"/>
                <w:szCs w:val="28"/>
              </w:rPr>
              <w:t>ытка решения актуальной проблемы</w:t>
            </w:r>
            <w:r w:rsidRPr="00DB3E35">
              <w:rPr>
                <w:rFonts w:ascii="Times New Roman" w:hAnsi="Times New Roman" w:cs="Times New Roman"/>
                <w:sz w:val="28"/>
                <w:szCs w:val="28"/>
              </w:rPr>
              <w:t>. Для этого были созданы условия для разностороннего развития дошкольника через грамотное построение педагогического процесса в ДОУ.</w:t>
            </w:r>
          </w:p>
        </w:tc>
      </w:tr>
      <w:tr w:rsidR="009D2BA4" w:rsidTr="005E291E">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t>Практическая значимость проекта</w:t>
            </w:r>
          </w:p>
        </w:tc>
        <w:tc>
          <w:tcPr>
            <w:tcW w:w="5593" w:type="dxa"/>
          </w:tcPr>
          <w:p w:rsidR="009D2BA4" w:rsidRDefault="009D2BA4" w:rsidP="005E291E">
            <w:pPr>
              <w:spacing w:line="240" w:lineRule="auto"/>
              <w:rPr>
                <w:rFonts w:ascii="Times New Roman" w:hAnsi="Times New Roman" w:cs="Times New Roman"/>
                <w:sz w:val="28"/>
                <w:szCs w:val="28"/>
              </w:rPr>
            </w:pPr>
            <w:r w:rsidRPr="00DB3E35">
              <w:rPr>
                <w:rFonts w:ascii="Times New Roman" w:hAnsi="Times New Roman" w:cs="Times New Roman"/>
                <w:sz w:val="28"/>
                <w:szCs w:val="28"/>
              </w:rPr>
              <w:t xml:space="preserve">В результате организации интегрированных видов образовательных областей у детей развивался интерес к различным видам игр с машинками, расширились и обогатились знания о разных видах транспорта, о правилах поведения на дороге, в транспорте, о профессии водителя. Расширился словарный запас детей. Играя с машинками, ребята развивали познавательные, творческие </w:t>
            </w:r>
            <w:r w:rsidRPr="00DB3E35">
              <w:rPr>
                <w:rFonts w:ascii="Times New Roman" w:hAnsi="Times New Roman" w:cs="Times New Roman"/>
                <w:sz w:val="28"/>
                <w:szCs w:val="28"/>
              </w:rPr>
              <w:lastRenderedPageBreak/>
              <w:t>способности, умение играть в коллективе.</w:t>
            </w:r>
          </w:p>
        </w:tc>
      </w:tr>
      <w:tr w:rsidR="009D2BA4" w:rsidTr="005E291E">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Ресурсы</w:t>
            </w:r>
          </w:p>
        </w:tc>
        <w:tc>
          <w:tcPr>
            <w:tcW w:w="5593" w:type="dxa"/>
          </w:tcPr>
          <w:p w:rsidR="009D2BA4" w:rsidRPr="00F6004E" w:rsidRDefault="009D2BA4" w:rsidP="005E291E">
            <w:pPr>
              <w:spacing w:line="240" w:lineRule="auto"/>
              <w:rPr>
                <w:rFonts w:ascii="Times New Roman" w:hAnsi="Times New Roman" w:cs="Times New Roman"/>
                <w:sz w:val="28"/>
                <w:szCs w:val="28"/>
              </w:rPr>
            </w:pPr>
            <w:r w:rsidRPr="00F6004E">
              <w:rPr>
                <w:rFonts w:ascii="Times New Roman" w:hAnsi="Times New Roman" w:cs="Times New Roman"/>
                <w:sz w:val="28"/>
                <w:szCs w:val="28"/>
              </w:rPr>
              <w:t>Подобрать энциклопедическую, методичес</w:t>
            </w:r>
            <w:r>
              <w:rPr>
                <w:rFonts w:ascii="Times New Roman" w:hAnsi="Times New Roman" w:cs="Times New Roman"/>
                <w:sz w:val="28"/>
                <w:szCs w:val="28"/>
              </w:rPr>
              <w:t>кую и художественную литературу: п</w:t>
            </w:r>
            <w:r w:rsidRPr="00F6004E">
              <w:rPr>
                <w:rFonts w:ascii="Times New Roman" w:hAnsi="Times New Roman" w:cs="Times New Roman"/>
                <w:sz w:val="28"/>
                <w:szCs w:val="28"/>
              </w:rPr>
              <w:t>одбо</w:t>
            </w:r>
            <w:r>
              <w:rPr>
                <w:rFonts w:ascii="Times New Roman" w:hAnsi="Times New Roman" w:cs="Times New Roman"/>
                <w:sz w:val="28"/>
                <w:szCs w:val="28"/>
              </w:rPr>
              <w:t>р стихов, загадок про транспорт.</w:t>
            </w:r>
            <w:r w:rsidRPr="00F6004E">
              <w:rPr>
                <w:rFonts w:ascii="Times New Roman" w:hAnsi="Times New Roman" w:cs="Times New Roman"/>
                <w:sz w:val="28"/>
                <w:szCs w:val="28"/>
              </w:rPr>
              <w:t xml:space="preserve"> Подобрать наглядный материал: плакаты, иллюстрации, сюжетные картинки, до</w:t>
            </w:r>
            <w:r>
              <w:rPr>
                <w:rFonts w:ascii="Times New Roman" w:hAnsi="Times New Roman" w:cs="Times New Roman"/>
                <w:sz w:val="28"/>
                <w:szCs w:val="28"/>
              </w:rPr>
              <w:t>рожные знаки, атрибуты для игр.</w:t>
            </w:r>
            <w:r w:rsidRPr="00F6004E">
              <w:rPr>
                <w:rFonts w:ascii="Times New Roman" w:hAnsi="Times New Roman" w:cs="Times New Roman"/>
                <w:sz w:val="28"/>
                <w:szCs w:val="28"/>
              </w:rPr>
              <w:t xml:space="preserve"> Подобрать материал для изобразительной и продуктивной деятельности детей.</w:t>
            </w:r>
          </w:p>
          <w:p w:rsidR="009D2BA4" w:rsidRDefault="009D2BA4" w:rsidP="005E291E">
            <w:pPr>
              <w:spacing w:line="240" w:lineRule="auto"/>
              <w:rPr>
                <w:rFonts w:ascii="Times New Roman" w:hAnsi="Times New Roman" w:cs="Times New Roman"/>
                <w:sz w:val="28"/>
                <w:szCs w:val="28"/>
              </w:rPr>
            </w:pPr>
            <w:r w:rsidRPr="00F6004E">
              <w:rPr>
                <w:rFonts w:ascii="Times New Roman" w:hAnsi="Times New Roman" w:cs="Times New Roman"/>
                <w:sz w:val="28"/>
                <w:szCs w:val="28"/>
              </w:rPr>
              <w:t>Подобрать речевые игры, дидактические игры, подвижные игры о транспорте.</w:t>
            </w:r>
          </w:p>
        </w:tc>
      </w:tr>
      <w:tr w:rsidR="009D2BA4" w:rsidTr="005E291E">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t>Особенности проекта</w:t>
            </w:r>
          </w:p>
        </w:tc>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t>Этот проект является ещё и адаптационным для детей</w:t>
            </w:r>
          </w:p>
        </w:tc>
      </w:tr>
      <w:tr w:rsidR="009D2BA4" w:rsidTr="005E291E">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t>Итоги проекта</w:t>
            </w:r>
          </w:p>
        </w:tc>
        <w:tc>
          <w:tcPr>
            <w:tcW w:w="5593" w:type="dxa"/>
          </w:tcPr>
          <w:p w:rsidR="009D2BA4" w:rsidRDefault="009D2BA4" w:rsidP="005E291E">
            <w:pPr>
              <w:spacing w:line="240" w:lineRule="auto"/>
              <w:rPr>
                <w:rFonts w:ascii="Times New Roman" w:hAnsi="Times New Roman" w:cs="Times New Roman"/>
                <w:sz w:val="28"/>
                <w:szCs w:val="28"/>
              </w:rPr>
            </w:pPr>
            <w:r>
              <w:rPr>
                <w:rFonts w:ascii="Times New Roman" w:hAnsi="Times New Roman" w:cs="Times New Roman"/>
                <w:sz w:val="28"/>
                <w:szCs w:val="28"/>
              </w:rPr>
              <w:t>Дети заходят теперь без истерик в группу, они знают, что в группе их ждут «Любимые машинки»</w:t>
            </w:r>
          </w:p>
        </w:tc>
      </w:tr>
    </w:tbl>
    <w:p w:rsidR="009D2BA4" w:rsidRDefault="009D2BA4" w:rsidP="009D2BA4">
      <w:pPr>
        <w:spacing w:line="240" w:lineRule="auto"/>
        <w:rPr>
          <w:rFonts w:ascii="Times New Roman" w:hAnsi="Times New Roman" w:cs="Times New Roman"/>
          <w:sz w:val="28"/>
          <w:szCs w:val="28"/>
        </w:rPr>
      </w:pP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Этапы проекта</w:t>
      </w:r>
    </w:p>
    <w:p w:rsidR="009D2BA4" w:rsidRPr="007A0AF7" w:rsidRDefault="009D2BA4" w:rsidP="009D2BA4">
      <w:pPr>
        <w:spacing w:line="240" w:lineRule="auto"/>
        <w:rPr>
          <w:rFonts w:ascii="Times New Roman" w:hAnsi="Times New Roman" w:cs="Times New Roman"/>
          <w:sz w:val="28"/>
          <w:szCs w:val="28"/>
          <w:u w:val="single"/>
        </w:rPr>
      </w:pPr>
      <w:r w:rsidRPr="007A0AF7">
        <w:rPr>
          <w:rFonts w:ascii="Times New Roman" w:hAnsi="Times New Roman" w:cs="Times New Roman"/>
          <w:sz w:val="28"/>
          <w:szCs w:val="28"/>
          <w:u w:val="single"/>
        </w:rPr>
        <w:t>I этап проекта - подготовительный</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Сбор информации</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1. Довести до участников проекта важность данной проблемы.</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2. Подобрать энциклопедическую, методическую и художественную литературу.</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3. Подбор стихов, загадок про транспорт</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4. Подобрать наглядный материал: плакаты, иллюстрации, сюжетные картинки, дорожные знаки, атрибуты для игр.</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5. Подобрать материал для изобразительной и продуктивной деятельности детей.</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6. Подобрать речевые игры, дидактические игры, подвижные игры о транспорте.</w:t>
      </w:r>
    </w:p>
    <w:p w:rsidR="009D2BA4" w:rsidRPr="007A0AF7" w:rsidRDefault="009D2BA4" w:rsidP="009D2BA4">
      <w:pPr>
        <w:spacing w:line="240" w:lineRule="auto"/>
        <w:rPr>
          <w:rFonts w:ascii="Times New Roman" w:hAnsi="Times New Roman" w:cs="Times New Roman"/>
          <w:sz w:val="28"/>
          <w:szCs w:val="28"/>
          <w:u w:val="single"/>
        </w:rPr>
      </w:pPr>
      <w:r w:rsidRPr="007A0AF7">
        <w:rPr>
          <w:rFonts w:ascii="Times New Roman" w:hAnsi="Times New Roman" w:cs="Times New Roman"/>
          <w:sz w:val="28"/>
          <w:szCs w:val="28"/>
          <w:u w:val="single"/>
        </w:rPr>
        <w:t>II этап проекта - основной</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Работа над проектом</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Социально – коммуникативное развитие:</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 xml:space="preserve">Сюжетно – ролевые игры: «Я </w:t>
      </w:r>
      <w:r>
        <w:rPr>
          <w:rFonts w:ascii="Times New Roman" w:hAnsi="Times New Roman" w:cs="Times New Roman"/>
          <w:sz w:val="28"/>
          <w:szCs w:val="28"/>
        </w:rPr>
        <w:t>водитель», «Автобус</w:t>
      </w:r>
      <w:r w:rsidRPr="007A0AF7">
        <w:rPr>
          <w:rFonts w:ascii="Times New Roman" w:hAnsi="Times New Roman" w:cs="Times New Roman"/>
          <w:sz w:val="28"/>
          <w:szCs w:val="28"/>
        </w:rPr>
        <w:t>», «Шоферы».</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lastRenderedPageBreak/>
        <w:t>Беседы: «Улица полна неожиданностей», «О правилах поведения в общественном транспорте».</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Игровые ситуации: Разыгрывание дорожных ситуаций на макете улицы.</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Проблемно-игровая ситуация «Научим Зайчика переходить дорогу».</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Театрализованные игры: игра-драматизация «Правила уличного движения».</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Наблюдение на прогулке за работой водителя, за машинами, приезжающими в детский сад.</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Познавательное развитие:</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ООД «Социальный мир» «Кто работает на транспорте»</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Беседы: «Мой друг-светофор», «На чем люди ездят», «Всем ребятам надо знать, как по улице шагать».</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Рассматривание иллюстраций с изображением транспортных средств.</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Дидактические игры: «Найди одинаковые машинки», «Собери машину» (разрезные картинки, «Умные машины», «Ассоциации: транспорт», «Посчитай машины», «Куда спряталась машина» (под, на, около и пр., «Какой машины не стало?», игра- конструктор «Сложи машинку».</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Выкладывание из геометрических фигур машинки.</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Прохождение лабиринтов с машинками.</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Речевое развитие:</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ООД «Развитие речи» «Описание транспортных игрушек»</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Чтение рассказов, стихотворений на тему «Транспорт»: А. Барто «Грузовик», «Жил на свете самосвал», Н. Павлова «На машине», В. Сутеев «Разные колеса», М. Дружинина «Наш друг светофор», В. Берестов «Про машину», А. Тюняев «Машины», С. Маршак «Автобус номер 26».</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Беседы: Как я с папой чинил автомобиль», «Как я катался в парке на машинах», «Машины на улицах города», беседа о просмотренных мультфильмах о машинках</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Загадки о транспорте.</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Дидактическая игра «Найди машинку по описанию», «Назови машину».</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Художественно – эстетическое развитие:</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ООД «Рисование» - «Моя любимая машина»</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 xml:space="preserve">ООД «Аппликация» - </w:t>
      </w:r>
      <w:r>
        <w:rPr>
          <w:rFonts w:ascii="Times New Roman" w:hAnsi="Times New Roman" w:cs="Times New Roman"/>
          <w:sz w:val="28"/>
          <w:szCs w:val="28"/>
        </w:rPr>
        <w:t xml:space="preserve">«Машины в городе» </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ООД «Конструирование»: «Гараж для автомобилей».</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Раскраски, шаблоны, трафареты, схемы, образцы.</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lastRenderedPageBreak/>
        <w:t>Физическое развитие:</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ООД «Физическая культура»: «Волшебное колесо»</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Подвижные игры: «Воробушки и автомобиль», «Такси», «Цветные автомобили», «Сигналы светофора», «Поезд», «Машины», «Кто быстрее доедет».</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Пальчиковая гимнастика: «Автобус», «Машинка».</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Дыхательная гимнастика: «Регулировщик», «Моторчики», «Насосы».</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Зрительная гимнастика: «Автобус».</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Работа с родителями:</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Анкетирование «Я и мой ребенок на улицах города» с целью изучения компетентности родителей по безопасному поведению на дороге.</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Беседы с родителями «Безопасность детей на дороге».</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Оформление папки – передвижки «Приемы обучения юного пешехода».</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Привлечение родителей к участию в выставке игрушек «Моя любимая машинка»</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Привлечение родителей к помощи в изготовлении атрибутов к играм.</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Совместная деятельность родителей и детей:</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Совместные игры с машинками.</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Беседа на тему: «Переходить улицу необходимо по пешеходному переходу». Закрепление приёмов безопасного поведения на улице по дороге домой.</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Просмотр мультфильмов про машинки, обсуждение.</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Чтение произведений литературы, повторение стихотворений о машинках.</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Развивающая среда:</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Сказки, стихи, рассказы, иллюстрации, энциклопедии.</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Наглядно – дидактические пособия, демонстрационный материал: книги о транспорте, серия сюжетных картин по темам: «Город», «Транспорт».</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Материалы для продуктивной деятельности: образцы, схемы для рисования, лепки, аппликации; краски, цветные карандаши, пластилин, цветная бумага.</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Уголок развивающих игр: настольные игры, логические задания.</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Картотеки: «Загадки, стихи о транспорте», «Физминутки, пальчиковая, дыхательная, зрительная гимнастики».</w:t>
      </w:r>
    </w:p>
    <w:p w:rsidR="009D2BA4" w:rsidRPr="007A0AF7" w:rsidRDefault="009D2BA4" w:rsidP="009D2BA4">
      <w:pPr>
        <w:spacing w:line="240" w:lineRule="auto"/>
        <w:rPr>
          <w:rFonts w:ascii="Times New Roman" w:hAnsi="Times New Roman" w:cs="Times New Roman"/>
          <w:sz w:val="28"/>
          <w:szCs w:val="28"/>
          <w:u w:val="single"/>
        </w:rPr>
      </w:pPr>
      <w:r w:rsidRPr="007A0AF7">
        <w:rPr>
          <w:rFonts w:ascii="Times New Roman" w:hAnsi="Times New Roman" w:cs="Times New Roman"/>
          <w:sz w:val="28"/>
          <w:szCs w:val="28"/>
          <w:u w:val="single"/>
        </w:rPr>
        <w:t>III этап проекта</w:t>
      </w:r>
    </w:p>
    <w:p w:rsidR="009D2BA4" w:rsidRPr="007A0AF7"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t xml:space="preserve">1. </w:t>
      </w:r>
      <w:r>
        <w:rPr>
          <w:rFonts w:ascii="Times New Roman" w:hAnsi="Times New Roman" w:cs="Times New Roman"/>
          <w:sz w:val="28"/>
          <w:szCs w:val="28"/>
        </w:rPr>
        <w:t>А</w:t>
      </w:r>
      <w:r w:rsidRPr="007A0AF7">
        <w:rPr>
          <w:rFonts w:ascii="Times New Roman" w:hAnsi="Times New Roman" w:cs="Times New Roman"/>
          <w:sz w:val="28"/>
          <w:szCs w:val="28"/>
        </w:rPr>
        <w:t>ппликация «Машины в городе»</w:t>
      </w:r>
    </w:p>
    <w:p w:rsidR="009D2BA4" w:rsidRDefault="009D2BA4" w:rsidP="009D2BA4">
      <w:pPr>
        <w:spacing w:line="240" w:lineRule="auto"/>
        <w:rPr>
          <w:rFonts w:ascii="Times New Roman" w:hAnsi="Times New Roman" w:cs="Times New Roman"/>
          <w:sz w:val="28"/>
          <w:szCs w:val="28"/>
        </w:rPr>
      </w:pPr>
      <w:r w:rsidRPr="007A0AF7">
        <w:rPr>
          <w:rFonts w:ascii="Times New Roman" w:hAnsi="Times New Roman" w:cs="Times New Roman"/>
          <w:sz w:val="28"/>
          <w:szCs w:val="28"/>
        </w:rPr>
        <w:lastRenderedPageBreak/>
        <w:t>2. Выставка игрушек «Мои любимые машинки»</w:t>
      </w:r>
    </w:p>
    <w:p w:rsidR="009D2BA4" w:rsidRDefault="009D2BA4" w:rsidP="009D2BA4">
      <w:pPr>
        <w:spacing w:line="240" w:lineRule="auto"/>
        <w:rPr>
          <w:rFonts w:ascii="Times New Roman" w:hAnsi="Times New Roman" w:cs="Times New Roman"/>
          <w:sz w:val="28"/>
          <w:szCs w:val="28"/>
        </w:rPr>
      </w:pPr>
      <w:r>
        <w:rPr>
          <w:rFonts w:ascii="Times New Roman" w:hAnsi="Times New Roman" w:cs="Times New Roman"/>
          <w:sz w:val="28"/>
          <w:szCs w:val="28"/>
        </w:rPr>
        <w:t>3. Музей «Военной техники»</w:t>
      </w:r>
    </w:p>
    <w:p w:rsidR="009D2BA4" w:rsidRPr="007A0AF7" w:rsidRDefault="009D2BA4" w:rsidP="009D2BA4">
      <w:pPr>
        <w:spacing w:line="240" w:lineRule="auto"/>
        <w:rPr>
          <w:rFonts w:ascii="Times New Roman" w:hAnsi="Times New Roman" w:cs="Times New Roman"/>
          <w:sz w:val="28"/>
          <w:szCs w:val="28"/>
        </w:rPr>
      </w:pPr>
      <w:r>
        <w:rPr>
          <w:rFonts w:ascii="Times New Roman" w:hAnsi="Times New Roman" w:cs="Times New Roman"/>
          <w:sz w:val="28"/>
          <w:szCs w:val="28"/>
        </w:rPr>
        <w:t>4. Лабиринт для машин</w:t>
      </w:r>
    </w:p>
    <w:p w:rsidR="009D2BA4" w:rsidRPr="008C4E0F" w:rsidRDefault="009D2BA4" w:rsidP="009D2BA4">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7A0AF7">
        <w:rPr>
          <w:rFonts w:ascii="Times New Roman" w:eastAsia="Times New Roman" w:hAnsi="Times New Roman" w:cs="Times New Roman"/>
          <w:b/>
          <w:iCs/>
          <w:color w:val="111111"/>
          <w:sz w:val="28"/>
          <w:szCs w:val="28"/>
          <w:bdr w:val="none" w:sz="0" w:space="0" w:color="auto" w:frame="1"/>
          <w:lang w:eastAsia="ru-RU"/>
        </w:rPr>
        <w:t>Результаты реализации</w:t>
      </w:r>
      <w:r w:rsidRPr="007A0AF7">
        <w:rPr>
          <w:rFonts w:ascii="Times New Roman" w:eastAsia="Times New Roman" w:hAnsi="Times New Roman" w:cs="Times New Roman"/>
          <w:iCs/>
          <w:color w:val="111111"/>
          <w:sz w:val="28"/>
          <w:szCs w:val="28"/>
          <w:bdr w:val="none" w:sz="0" w:space="0" w:color="auto" w:frame="1"/>
          <w:lang w:eastAsia="ru-RU"/>
        </w:rPr>
        <w:t xml:space="preserve"> </w:t>
      </w:r>
      <w:r w:rsidRPr="007A0AF7">
        <w:rPr>
          <w:rFonts w:ascii="Times New Roman" w:eastAsia="Times New Roman" w:hAnsi="Times New Roman" w:cs="Times New Roman"/>
          <w:b/>
          <w:iCs/>
          <w:color w:val="111111"/>
          <w:sz w:val="28"/>
          <w:szCs w:val="28"/>
          <w:bdr w:val="none" w:sz="0" w:space="0" w:color="auto" w:frame="1"/>
          <w:lang w:eastAsia="ru-RU"/>
        </w:rPr>
        <w:t>п</w:t>
      </w:r>
      <w:r w:rsidRPr="008C4E0F">
        <w:rPr>
          <w:rFonts w:ascii="Times New Roman" w:eastAsia="Times New Roman" w:hAnsi="Times New Roman" w:cs="Times New Roman"/>
          <w:b/>
          <w:iCs/>
          <w:color w:val="111111"/>
          <w:sz w:val="28"/>
          <w:szCs w:val="28"/>
          <w:bdr w:val="none" w:sz="0" w:space="0" w:color="auto" w:frame="1"/>
          <w:lang w:eastAsia="ru-RU"/>
        </w:rPr>
        <w:t>роекта</w:t>
      </w:r>
    </w:p>
    <w:p w:rsidR="009D2BA4" w:rsidRPr="008C4E0F" w:rsidRDefault="009D2BA4" w:rsidP="009D2BA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8C4E0F">
        <w:rPr>
          <w:rFonts w:ascii="Times New Roman" w:eastAsia="Times New Roman" w:hAnsi="Times New Roman" w:cs="Times New Roman"/>
          <w:color w:val="111111"/>
          <w:sz w:val="28"/>
          <w:szCs w:val="28"/>
          <w:lang w:eastAsia="ru-RU"/>
        </w:rPr>
        <w:t>Проект «Мои любимые машинки» - это попытка решения актуального вопроса. Для этого были созданы условия для разностороннего развития дошкольника через грамотное построение педагогического процесса в ДОУ. В результате организации интегрированных видов образовательных областей у детей развивался интерес к различным видам игр с машинками, расширились и обогатились знания о разных видах транспорта, о правилах поведения на дороге, в транспорте, о профессии водителя. Расширился словарный запас детей. Играя с машинками, ребята развивали познавательные, творческие способности, умение играть в коллективе.</w:t>
      </w:r>
    </w:p>
    <w:p w:rsidR="009D2BA4" w:rsidRDefault="009D2BA4" w:rsidP="009D2BA4">
      <w:pPr>
        <w:spacing w:line="240" w:lineRule="auto"/>
        <w:rPr>
          <w:rFonts w:ascii="Times New Roman" w:hAnsi="Times New Roman" w:cs="Times New Roman"/>
          <w:sz w:val="28"/>
          <w:szCs w:val="28"/>
        </w:rPr>
      </w:pPr>
    </w:p>
    <w:p w:rsidR="009D2BA4" w:rsidRDefault="009D2BA4" w:rsidP="009D2BA4">
      <w:pPr>
        <w:spacing w:line="240" w:lineRule="auto"/>
        <w:rPr>
          <w:rFonts w:ascii="Times New Roman" w:hAnsi="Times New Roman" w:cs="Times New Roman"/>
          <w:sz w:val="28"/>
          <w:szCs w:val="28"/>
        </w:rPr>
      </w:pPr>
    </w:p>
    <w:p w:rsidR="009D2BA4" w:rsidRDefault="009D2BA4" w:rsidP="009D2BA4">
      <w:pPr>
        <w:spacing w:line="240" w:lineRule="auto"/>
        <w:rPr>
          <w:rFonts w:ascii="Times New Roman" w:hAnsi="Times New Roman" w:cs="Times New Roman"/>
          <w:sz w:val="28"/>
          <w:szCs w:val="28"/>
        </w:rPr>
      </w:pPr>
    </w:p>
    <w:p w:rsidR="009D2BA4" w:rsidRDefault="009D2BA4" w:rsidP="009D2BA4">
      <w:pPr>
        <w:spacing w:line="240" w:lineRule="auto"/>
        <w:rPr>
          <w:rFonts w:ascii="Times New Roman" w:hAnsi="Times New Roman" w:cs="Times New Roman"/>
          <w:sz w:val="28"/>
          <w:szCs w:val="28"/>
        </w:rPr>
      </w:pPr>
    </w:p>
    <w:p w:rsidR="009D2BA4" w:rsidRDefault="009D2BA4" w:rsidP="009D2BA4">
      <w:pPr>
        <w:spacing w:line="240" w:lineRule="auto"/>
        <w:rPr>
          <w:rFonts w:ascii="Times New Roman" w:hAnsi="Times New Roman" w:cs="Times New Roman"/>
          <w:sz w:val="28"/>
          <w:szCs w:val="28"/>
        </w:rPr>
      </w:pPr>
    </w:p>
    <w:p w:rsidR="009D2BA4" w:rsidRDefault="009D2BA4" w:rsidP="009D2BA4">
      <w:pPr>
        <w:spacing w:line="240" w:lineRule="auto"/>
        <w:rPr>
          <w:rFonts w:ascii="Times New Roman" w:hAnsi="Times New Roman" w:cs="Times New Roman"/>
          <w:sz w:val="28"/>
          <w:szCs w:val="28"/>
        </w:rPr>
      </w:pPr>
    </w:p>
    <w:p w:rsidR="009D2BA4" w:rsidRDefault="009D2BA4" w:rsidP="009D2BA4">
      <w:pPr>
        <w:spacing w:line="240" w:lineRule="auto"/>
        <w:rPr>
          <w:rFonts w:ascii="Times New Roman" w:hAnsi="Times New Roman" w:cs="Times New Roman"/>
          <w:sz w:val="28"/>
          <w:szCs w:val="28"/>
        </w:rPr>
      </w:pPr>
    </w:p>
    <w:p w:rsidR="009D2BA4" w:rsidRDefault="009D2BA4" w:rsidP="009D2BA4">
      <w:pPr>
        <w:spacing w:line="240" w:lineRule="auto"/>
        <w:rPr>
          <w:rFonts w:ascii="Times New Roman" w:hAnsi="Times New Roman" w:cs="Times New Roman"/>
          <w:sz w:val="28"/>
          <w:szCs w:val="28"/>
        </w:rPr>
      </w:pPr>
    </w:p>
    <w:p w:rsidR="009D2BA4" w:rsidRDefault="009D2BA4" w:rsidP="009D2BA4">
      <w:pPr>
        <w:spacing w:line="240" w:lineRule="auto"/>
        <w:rPr>
          <w:rFonts w:ascii="Times New Roman" w:hAnsi="Times New Roman" w:cs="Times New Roman"/>
          <w:sz w:val="28"/>
          <w:szCs w:val="28"/>
        </w:rPr>
      </w:pPr>
    </w:p>
    <w:p w:rsidR="009D2BA4" w:rsidRDefault="009D2BA4" w:rsidP="009D2BA4">
      <w:pPr>
        <w:spacing w:line="240" w:lineRule="auto"/>
        <w:rPr>
          <w:rFonts w:ascii="Times New Roman" w:hAnsi="Times New Roman" w:cs="Times New Roman"/>
          <w:sz w:val="28"/>
          <w:szCs w:val="28"/>
        </w:rPr>
      </w:pPr>
    </w:p>
    <w:p w:rsidR="009D2BA4" w:rsidRDefault="009D2BA4" w:rsidP="009D2BA4">
      <w:pPr>
        <w:spacing w:line="240" w:lineRule="auto"/>
        <w:rPr>
          <w:rFonts w:ascii="Times New Roman" w:hAnsi="Times New Roman" w:cs="Times New Roman"/>
          <w:sz w:val="28"/>
          <w:szCs w:val="28"/>
        </w:rPr>
      </w:pPr>
    </w:p>
    <w:p w:rsidR="00B052DC" w:rsidRDefault="00B052DC">
      <w:bookmarkStart w:id="0" w:name="_GoBack"/>
      <w:bookmarkEnd w:id="0"/>
    </w:p>
    <w:sectPr w:rsidR="00B052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C3"/>
    <w:rsid w:val="004A21C3"/>
    <w:rsid w:val="009D2BA4"/>
    <w:rsid w:val="00B0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5A695-71FA-4B48-9AB3-6CE81393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BA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2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1011</Words>
  <Characters>5763</Characters>
  <Application>Microsoft Office Word</Application>
  <DocSecurity>0</DocSecurity>
  <Lines>48</Lines>
  <Paragraphs>13</Paragraphs>
  <ScaleCrop>false</ScaleCrop>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2</cp:revision>
  <dcterms:created xsi:type="dcterms:W3CDTF">2023-03-05T12:12:00Z</dcterms:created>
  <dcterms:modified xsi:type="dcterms:W3CDTF">2023-03-05T12:13:00Z</dcterms:modified>
</cp:coreProperties>
</file>